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DE" w:rsidRDefault="00B04EDE" w:rsidP="00B04EDE">
      <w:pPr>
        <w:spacing w:after="0" w:line="240" w:lineRule="auto"/>
        <w:rPr>
          <w:rFonts w:eastAsia="Times New Roman"/>
          <w:b/>
          <w:u w:val="single"/>
          <w:lang w:eastAsia="nl-NL"/>
        </w:rPr>
      </w:pPr>
      <w:r>
        <w:rPr>
          <w:rFonts w:eastAsia="Times New Roman"/>
          <w:b/>
          <w:u w:val="single"/>
          <w:lang w:eastAsia="nl-NL"/>
        </w:rPr>
        <w:t>Taak 5</w:t>
      </w:r>
      <w:r w:rsidRPr="00491176">
        <w:rPr>
          <w:rFonts w:eastAsia="Times New Roman"/>
          <w:b/>
          <w:u w:val="single"/>
          <w:lang w:eastAsia="nl-NL"/>
        </w:rPr>
        <w:t>B</w:t>
      </w:r>
    </w:p>
    <w:p w:rsidR="00B04EDE" w:rsidRPr="00491176" w:rsidRDefault="00B04EDE" w:rsidP="00B04EDE">
      <w:pPr>
        <w:spacing w:after="0" w:line="240" w:lineRule="auto"/>
        <w:rPr>
          <w:rFonts w:eastAsia="Times New Roman"/>
          <w:b/>
          <w:u w:val="single"/>
          <w:lang w:eastAsia="nl-NL"/>
        </w:rPr>
      </w:pPr>
    </w:p>
    <w:tbl>
      <w:tblPr>
        <w:tblW w:w="8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697"/>
      </w:tblGrid>
      <w:tr w:rsidR="00B04EDE" w:rsidRPr="009E0F80" w:rsidTr="002C1EA2">
        <w:tc>
          <w:tcPr>
            <w:tcW w:w="1985" w:type="dxa"/>
            <w:hideMark/>
          </w:tcPr>
          <w:p w:rsidR="00B04EDE" w:rsidRPr="009E0F80" w:rsidRDefault="00B04EDE" w:rsidP="002C1EA2">
            <w:pPr>
              <w:spacing w:after="0" w:line="240" w:lineRule="atLeast"/>
              <w:rPr>
                <w:rFonts w:eastAsia="Times New Roman"/>
                <w:lang w:eastAsia="nl-NL"/>
              </w:rPr>
            </w:pPr>
            <w:r w:rsidRPr="00787DD7">
              <w:rPr>
                <w:rFonts w:eastAsia="Times New Roman"/>
                <w:b/>
                <w:bCs/>
                <w:lang w:eastAsia="nl-NL"/>
              </w:rPr>
              <w:t>Titel van de taak</w:t>
            </w:r>
            <w:r w:rsidRPr="009E0F80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6697" w:type="dxa"/>
            <w:hideMark/>
          </w:tcPr>
          <w:p w:rsidR="00B04EDE" w:rsidRPr="009E0F80" w:rsidRDefault="00B04EDE" w:rsidP="002C1EA2">
            <w:pPr>
              <w:spacing w:after="0" w:line="240" w:lineRule="atLeast"/>
              <w:rPr>
                <w:rFonts w:eastAsia="Times New Roman"/>
                <w:lang w:eastAsia="nl-NL"/>
              </w:rPr>
            </w:pPr>
            <w:bookmarkStart w:id="0" w:name="_GoBack"/>
            <w:r w:rsidRPr="009E0F80">
              <w:rPr>
                <w:rFonts w:eastAsia="Times New Roman"/>
                <w:lang w:eastAsia="nl-NL"/>
              </w:rPr>
              <w:t>“ Ziektekiemen, hoe komen we er aan en hoe komen we er vanaf?”</w:t>
            </w:r>
            <w:bookmarkEnd w:id="0"/>
          </w:p>
        </w:tc>
      </w:tr>
      <w:tr w:rsidR="00B04EDE" w:rsidRPr="009E0F80" w:rsidTr="002C1EA2">
        <w:tc>
          <w:tcPr>
            <w:tcW w:w="1985" w:type="dxa"/>
            <w:hideMark/>
          </w:tcPr>
          <w:p w:rsidR="00B04EDE" w:rsidRPr="009E0F80" w:rsidRDefault="00B04EDE" w:rsidP="002C1EA2">
            <w:pPr>
              <w:spacing w:after="0" w:line="240" w:lineRule="atLeast"/>
              <w:rPr>
                <w:rFonts w:eastAsia="Times New Roman"/>
                <w:lang w:eastAsia="nl-NL"/>
              </w:rPr>
            </w:pPr>
            <w:r w:rsidRPr="00787DD7">
              <w:rPr>
                <w:rFonts w:eastAsia="Times New Roman"/>
                <w:b/>
                <w:bCs/>
                <w:lang w:eastAsia="nl-NL"/>
              </w:rPr>
              <w:t>Werkwijze</w:t>
            </w:r>
          </w:p>
        </w:tc>
        <w:tc>
          <w:tcPr>
            <w:tcW w:w="6697" w:type="dxa"/>
            <w:hideMark/>
          </w:tcPr>
          <w:p w:rsidR="00B04EDE" w:rsidRDefault="00B04EDE" w:rsidP="002C1EA2">
            <w:pPr>
              <w:spacing w:after="0" w:line="240" w:lineRule="atLeast"/>
              <w:rPr>
                <w:rFonts w:eastAsia="Times New Roman"/>
                <w:lang w:eastAsia="nl-NL"/>
              </w:rPr>
            </w:pPr>
            <w:r w:rsidRPr="005F1D26">
              <w:rPr>
                <w:rFonts w:eastAsia="Times New Roman"/>
                <w:lang w:eastAsia="nl-NL"/>
              </w:rPr>
              <w:t>Opdrachten:</w:t>
            </w:r>
          </w:p>
          <w:p w:rsidR="00B04EDE" w:rsidRPr="005F1D26" w:rsidRDefault="00B04EDE" w:rsidP="002C1EA2">
            <w:pPr>
              <w:spacing w:after="0" w:line="240" w:lineRule="atLeast"/>
              <w:rPr>
                <w:rFonts w:eastAsia="Times New Roman"/>
                <w:lang w:eastAsia="nl-NL"/>
              </w:rPr>
            </w:pPr>
          </w:p>
          <w:p w:rsidR="00B04EDE" w:rsidRPr="005F1D26" w:rsidRDefault="00B04EDE" w:rsidP="002C1EA2">
            <w:pPr>
              <w:pStyle w:val="Geenafstand"/>
              <w:rPr>
                <w:lang w:eastAsia="nl-NL"/>
              </w:rPr>
            </w:pPr>
            <w:r w:rsidRPr="005F1D26">
              <w:rPr>
                <w:lang w:eastAsia="nl-NL"/>
              </w:rPr>
              <w:t>1. Maak een overzicht van de geneesmiddelen, die artsen gebruiken</w:t>
            </w:r>
          </w:p>
          <w:p w:rsidR="00B04EDE" w:rsidRPr="005F1D26" w:rsidRDefault="00B04EDE" w:rsidP="002C1EA2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 xml:space="preserve">    </w:t>
            </w:r>
            <w:r w:rsidRPr="005F1D26">
              <w:rPr>
                <w:lang w:eastAsia="nl-NL"/>
              </w:rPr>
              <w:t xml:space="preserve">om het lichaam te helpen bij de bestrijding van infecties. </w:t>
            </w:r>
          </w:p>
          <w:p w:rsidR="00B04EDE" w:rsidRPr="005F1D26" w:rsidRDefault="00B04EDE" w:rsidP="002C1EA2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 xml:space="preserve">    </w:t>
            </w:r>
            <w:r w:rsidRPr="005F1D26">
              <w:rPr>
                <w:lang w:eastAsia="nl-NL"/>
              </w:rPr>
              <w:t>Denk daarbij aan alle middelen, die micro-organismen doden, maar</w:t>
            </w:r>
          </w:p>
          <w:p w:rsidR="00B04EDE" w:rsidRPr="005F1D26" w:rsidRDefault="00B04EDE" w:rsidP="002C1EA2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 xml:space="preserve">    </w:t>
            </w:r>
            <w:r w:rsidRPr="005F1D26">
              <w:rPr>
                <w:lang w:eastAsia="nl-NL"/>
              </w:rPr>
              <w:t>ook aa</w:t>
            </w:r>
            <w:r>
              <w:rPr>
                <w:lang w:eastAsia="nl-NL"/>
              </w:rPr>
              <w:t>n vaccinaties en injecties met I</w:t>
            </w:r>
            <w:r w:rsidRPr="005F1D26">
              <w:rPr>
                <w:lang w:eastAsia="nl-NL"/>
              </w:rPr>
              <w:t>mmunoglobulinen.</w:t>
            </w:r>
          </w:p>
          <w:p w:rsidR="00B04EDE" w:rsidRPr="005F1D26" w:rsidRDefault="00B04EDE" w:rsidP="002C1EA2">
            <w:pPr>
              <w:pStyle w:val="Geenafstand"/>
              <w:rPr>
                <w:lang w:eastAsia="nl-NL"/>
              </w:rPr>
            </w:pPr>
            <w:r w:rsidRPr="005F1D26">
              <w:rPr>
                <w:lang w:eastAsia="nl-NL"/>
              </w:rPr>
              <w:t>2. Welke geneesmiddelengroepen worden toegepast bij ontstekingen</w:t>
            </w:r>
          </w:p>
          <w:p w:rsidR="00B04EDE" w:rsidRPr="005F1D26" w:rsidRDefault="00B04EDE" w:rsidP="002C1EA2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 xml:space="preserve">     </w:t>
            </w:r>
            <w:r w:rsidRPr="005F1D26">
              <w:rPr>
                <w:lang w:eastAsia="nl-NL"/>
              </w:rPr>
              <w:t>en infecties.</w:t>
            </w:r>
          </w:p>
          <w:p w:rsidR="00B04EDE" w:rsidRPr="005F1D26" w:rsidRDefault="00B04EDE" w:rsidP="002C1EA2">
            <w:pPr>
              <w:pStyle w:val="Geenafstand"/>
              <w:rPr>
                <w:lang w:eastAsia="nl-NL"/>
              </w:rPr>
            </w:pPr>
            <w:r w:rsidRPr="005F1D26">
              <w:rPr>
                <w:lang w:eastAsia="nl-NL"/>
              </w:rPr>
              <w:t>3. Noem minimaal 3 nadelen voor het gebruik van antibiotica.</w:t>
            </w:r>
          </w:p>
          <w:p w:rsidR="00B04EDE" w:rsidRPr="005F1D26" w:rsidRDefault="00B04EDE" w:rsidP="002C1EA2">
            <w:pPr>
              <w:pStyle w:val="Geenafstand"/>
              <w:rPr>
                <w:lang w:eastAsia="nl-NL"/>
              </w:rPr>
            </w:pPr>
            <w:r w:rsidRPr="005F1D26">
              <w:rPr>
                <w:lang w:eastAsia="nl-NL"/>
              </w:rPr>
              <w:t>4. Tegen welke ziekteverwekkers hebben antibiotica geen kans?</w:t>
            </w:r>
          </w:p>
          <w:p w:rsidR="00B04EDE" w:rsidRPr="005F1D26" w:rsidRDefault="00B04EDE" w:rsidP="002C1EA2">
            <w:pPr>
              <w:pStyle w:val="Geenafstand"/>
              <w:rPr>
                <w:lang w:eastAsia="nl-NL"/>
              </w:rPr>
            </w:pPr>
            <w:r w:rsidRPr="005F1D26">
              <w:rPr>
                <w:lang w:eastAsia="nl-NL"/>
              </w:rPr>
              <w:t>5. Waarom moet de kuur altijd afgemaakt worden?</w:t>
            </w:r>
          </w:p>
          <w:p w:rsidR="00B04EDE" w:rsidRPr="005F1D26" w:rsidRDefault="00B04EDE" w:rsidP="002C1EA2">
            <w:pPr>
              <w:pStyle w:val="Geenafstand"/>
              <w:rPr>
                <w:lang w:eastAsia="nl-NL"/>
              </w:rPr>
            </w:pPr>
            <w:r w:rsidRPr="005F1D26">
              <w:rPr>
                <w:lang w:eastAsia="nl-NL"/>
              </w:rPr>
              <w:t xml:space="preserve">6. Wat is het verschil tussen bactericide AB en </w:t>
            </w:r>
            <w:proofErr w:type="spellStart"/>
            <w:r w:rsidRPr="005F1D26">
              <w:rPr>
                <w:lang w:eastAsia="nl-NL"/>
              </w:rPr>
              <w:t>bacteriostatica</w:t>
            </w:r>
            <w:proofErr w:type="spellEnd"/>
            <w:r w:rsidRPr="005F1D26">
              <w:rPr>
                <w:lang w:eastAsia="nl-NL"/>
              </w:rPr>
              <w:t>?</w:t>
            </w:r>
          </w:p>
          <w:p w:rsidR="00B04EDE" w:rsidRPr="005F1D26" w:rsidRDefault="00B04EDE" w:rsidP="002C1EA2">
            <w:pPr>
              <w:pStyle w:val="Geenafstand"/>
              <w:rPr>
                <w:lang w:eastAsia="nl-NL"/>
              </w:rPr>
            </w:pPr>
            <w:r w:rsidRPr="005F1D26">
              <w:rPr>
                <w:lang w:eastAsia="nl-NL"/>
              </w:rPr>
              <w:t>7. Noem 2 groepen antibiotica en van elke groep een voorbeeld</w:t>
            </w:r>
          </w:p>
          <w:p w:rsidR="00B04EDE" w:rsidRPr="005F1D26" w:rsidRDefault="00B04EDE" w:rsidP="002C1EA2">
            <w:pPr>
              <w:pStyle w:val="Geenafstand"/>
              <w:rPr>
                <w:lang w:eastAsia="nl-NL"/>
              </w:rPr>
            </w:pPr>
            <w:r w:rsidRPr="005F1D26">
              <w:rPr>
                <w:lang w:eastAsia="nl-NL"/>
              </w:rPr>
              <w:t>    (stof- en merknaam).</w:t>
            </w:r>
          </w:p>
          <w:p w:rsidR="00B04EDE" w:rsidRPr="005F1D26" w:rsidRDefault="00B04EDE" w:rsidP="002C1EA2">
            <w:pPr>
              <w:pStyle w:val="Geenafstand"/>
              <w:rPr>
                <w:lang w:eastAsia="nl-NL"/>
              </w:rPr>
            </w:pPr>
            <w:r w:rsidRPr="005F1D26">
              <w:rPr>
                <w:lang w:eastAsia="nl-NL"/>
              </w:rPr>
              <w:t>8.</w:t>
            </w:r>
            <w:r>
              <w:rPr>
                <w:lang w:eastAsia="nl-NL"/>
              </w:rPr>
              <w:t> </w:t>
            </w:r>
            <w:r w:rsidRPr="005F1D26">
              <w:rPr>
                <w:lang w:eastAsia="nl-NL"/>
              </w:rPr>
              <w:t xml:space="preserve">Wat zijn </w:t>
            </w:r>
            <w:proofErr w:type="spellStart"/>
            <w:r w:rsidRPr="005F1D26">
              <w:rPr>
                <w:lang w:eastAsia="nl-NL"/>
              </w:rPr>
              <w:t>dispertabletten</w:t>
            </w:r>
            <w:proofErr w:type="spellEnd"/>
            <w:r w:rsidRPr="005F1D26">
              <w:rPr>
                <w:lang w:eastAsia="nl-NL"/>
              </w:rPr>
              <w:t>, hoe neem je ze in, wat is het voordeel</w:t>
            </w:r>
          </w:p>
          <w:p w:rsidR="00B04EDE" w:rsidRPr="005F1D26" w:rsidRDefault="00B04EDE" w:rsidP="002C1EA2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 xml:space="preserve">     </w:t>
            </w:r>
            <w:r w:rsidRPr="005F1D26">
              <w:rPr>
                <w:lang w:eastAsia="nl-NL"/>
              </w:rPr>
              <w:t xml:space="preserve">en wat is het nadeel? </w:t>
            </w:r>
          </w:p>
          <w:p w:rsidR="00B04EDE" w:rsidRPr="005F1D26" w:rsidRDefault="00B04EDE" w:rsidP="002C1EA2">
            <w:pPr>
              <w:pStyle w:val="Geenafstand"/>
              <w:rPr>
                <w:lang w:eastAsia="nl-NL"/>
              </w:rPr>
            </w:pPr>
            <w:r w:rsidRPr="005F1D26">
              <w:rPr>
                <w:lang w:eastAsia="nl-NL"/>
              </w:rPr>
              <w:t>9. Welke toedieningsvormen bestaan</w:t>
            </w:r>
            <w:r>
              <w:rPr>
                <w:lang w:eastAsia="nl-NL"/>
              </w:rPr>
              <w:t xml:space="preserve"> er van A</w:t>
            </w:r>
            <w:r w:rsidRPr="005F1D26">
              <w:rPr>
                <w:lang w:eastAsia="nl-NL"/>
              </w:rPr>
              <w:t>moxicilline?</w:t>
            </w:r>
          </w:p>
          <w:p w:rsidR="00B04EDE" w:rsidRPr="005F1D26" w:rsidRDefault="00B04EDE" w:rsidP="002C1EA2">
            <w:pPr>
              <w:pStyle w:val="Geenafstand"/>
              <w:rPr>
                <w:lang w:eastAsia="nl-NL"/>
              </w:rPr>
            </w:pPr>
            <w:r w:rsidRPr="005F1D26">
              <w:rPr>
                <w:lang w:eastAsia="nl-NL"/>
              </w:rPr>
              <w:t>10. Noem 2 situaties waarin  antibiotica causaal worden toegepast.</w:t>
            </w:r>
          </w:p>
          <w:p w:rsidR="00B04EDE" w:rsidRPr="009E0F80" w:rsidRDefault="00B04EDE" w:rsidP="002C1EA2">
            <w:pPr>
              <w:pStyle w:val="Geenafstand"/>
              <w:rPr>
                <w:lang w:eastAsia="nl-NL"/>
              </w:rPr>
            </w:pPr>
            <w:r w:rsidRPr="005F1D26">
              <w:rPr>
                <w:lang w:eastAsia="nl-NL"/>
              </w:rPr>
              <w:t>11. Noem 4 situaties waarin antibiotica worden toegepast.</w:t>
            </w:r>
            <w:r>
              <w:rPr>
                <w:lang w:eastAsia="nl-NL"/>
              </w:rPr>
              <w:t xml:space="preserve"> </w:t>
            </w:r>
          </w:p>
        </w:tc>
      </w:tr>
      <w:tr w:rsidR="00B04EDE" w:rsidRPr="009E0F80" w:rsidTr="002C1EA2">
        <w:trPr>
          <w:trHeight w:val="180"/>
        </w:trPr>
        <w:tc>
          <w:tcPr>
            <w:tcW w:w="1985" w:type="dxa"/>
            <w:hideMark/>
          </w:tcPr>
          <w:p w:rsidR="00B04EDE" w:rsidRPr="00473A2A" w:rsidRDefault="00B04EDE" w:rsidP="002C1EA2">
            <w:pPr>
              <w:spacing w:after="0" w:line="180" w:lineRule="atLeast"/>
              <w:rPr>
                <w:rFonts w:eastAsia="Times New Roman"/>
                <w:b/>
                <w:lang w:eastAsia="nl-NL"/>
              </w:rPr>
            </w:pPr>
            <w:r w:rsidRPr="00473A2A">
              <w:rPr>
                <w:rFonts w:eastAsia="Times New Roman"/>
                <w:b/>
                <w:bCs/>
                <w:lang w:eastAsia="nl-NL"/>
              </w:rPr>
              <w:t>Boeken/Media</w:t>
            </w:r>
          </w:p>
        </w:tc>
        <w:tc>
          <w:tcPr>
            <w:tcW w:w="6697" w:type="dxa"/>
            <w:hideMark/>
          </w:tcPr>
          <w:p w:rsidR="00B04EDE" w:rsidRPr="00473A2A" w:rsidRDefault="00B04EDE" w:rsidP="002C1EA2">
            <w:pPr>
              <w:spacing w:after="0" w:line="240" w:lineRule="auto"/>
              <w:rPr>
                <w:rFonts w:eastAsia="Times New Roman"/>
                <w:lang w:eastAsia="nl-NL"/>
              </w:rPr>
            </w:pPr>
            <w:r w:rsidRPr="00473A2A">
              <w:rPr>
                <w:rFonts w:eastAsia="Times New Roman"/>
                <w:lang w:eastAsia="nl-NL"/>
              </w:rPr>
              <w:t xml:space="preserve">IMK H 7 </w:t>
            </w:r>
          </w:p>
          <w:p w:rsidR="00B04EDE" w:rsidRPr="00473A2A" w:rsidRDefault="00B04EDE" w:rsidP="002C1EA2">
            <w:pPr>
              <w:spacing w:after="0" w:line="180" w:lineRule="atLeast"/>
              <w:rPr>
                <w:rFonts w:eastAsia="Times New Roman"/>
                <w:lang w:eastAsia="nl-NL"/>
              </w:rPr>
            </w:pPr>
            <w:r w:rsidRPr="00473A2A">
              <w:rPr>
                <w:rFonts w:eastAsia="Times New Roman"/>
                <w:lang w:eastAsia="nl-NL"/>
              </w:rPr>
              <w:t>GMD H 13</w:t>
            </w:r>
          </w:p>
          <w:p w:rsidR="00B04EDE" w:rsidRPr="0013624C" w:rsidRDefault="00B04EDE" w:rsidP="002C1EA2">
            <w:pPr>
              <w:spacing w:after="0" w:line="240" w:lineRule="auto"/>
            </w:pPr>
            <w:hyperlink r:id="rId4" w:history="1">
              <w:r w:rsidRPr="00491176">
                <w:rPr>
                  <w:rFonts w:eastAsia="Times New Roman"/>
                  <w:szCs w:val="24"/>
                  <w:u w:val="single"/>
                  <w:lang w:eastAsia="nl-NL"/>
                </w:rPr>
                <w:t>www.fk.cvz.nl</w:t>
              </w:r>
            </w:hyperlink>
          </w:p>
        </w:tc>
      </w:tr>
    </w:tbl>
    <w:p w:rsidR="00453CA7" w:rsidRDefault="00B04EDE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DE"/>
    <w:rsid w:val="00B04EDE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09660-1A25-4E51-8303-F19A0C1C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B04EDE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04EDE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GeenafstandChar">
    <w:name w:val="Geen afstand Char"/>
    <w:link w:val="Geenafstand"/>
    <w:uiPriority w:val="1"/>
    <w:locked/>
    <w:rsid w:val="00B04EDE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k.cvz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2016-11-02T14:13:00Z</dcterms:created>
  <dcterms:modified xsi:type="dcterms:W3CDTF">2016-11-02T14:13:00Z</dcterms:modified>
</cp:coreProperties>
</file>